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281CC" w14:textId="221EC802" w:rsidR="00552802" w:rsidRPr="00846537" w:rsidRDefault="00552802" w:rsidP="00B45F8D">
      <w:pPr>
        <w:rPr>
          <w:rFonts w:cstheme="minorHAnsi"/>
          <w:b/>
          <w:bCs/>
          <w:sz w:val="28"/>
          <w:szCs w:val="28"/>
        </w:rPr>
      </w:pPr>
      <w:r w:rsidRPr="00846537">
        <w:rPr>
          <w:rFonts w:cstheme="minorHAnsi"/>
          <w:b/>
          <w:bCs/>
          <w:sz w:val="28"/>
          <w:szCs w:val="28"/>
        </w:rPr>
        <w:t xml:space="preserve">Entdecke die Zartheit der Farben </w:t>
      </w:r>
      <w:r w:rsidRPr="00846537">
        <w:rPr>
          <w:rFonts w:cstheme="minorHAnsi"/>
          <w:b/>
          <w:bCs/>
          <w:sz w:val="28"/>
          <w:szCs w:val="28"/>
        </w:rPr>
        <w:br/>
        <w:t>mit dem</w:t>
      </w:r>
      <w:r w:rsidR="00D03461" w:rsidRPr="00846537">
        <w:rPr>
          <w:rFonts w:cstheme="minorHAnsi"/>
          <w:b/>
          <w:bCs/>
          <w:sz w:val="28"/>
          <w:szCs w:val="28"/>
        </w:rPr>
        <w:t xml:space="preserve"> Qube </w:t>
      </w:r>
      <w:proofErr w:type="spellStart"/>
      <w:r w:rsidR="00D03461" w:rsidRPr="00846537">
        <w:rPr>
          <w:rFonts w:cstheme="minorHAnsi"/>
          <w:b/>
          <w:bCs/>
          <w:sz w:val="28"/>
          <w:szCs w:val="28"/>
        </w:rPr>
        <w:t>recycling</w:t>
      </w:r>
      <w:proofErr w:type="spellEnd"/>
      <w:r w:rsidR="00D03461" w:rsidRPr="00846537">
        <w:rPr>
          <w:rFonts w:cstheme="minorHAnsi"/>
          <w:b/>
          <w:bCs/>
          <w:sz w:val="28"/>
          <w:szCs w:val="28"/>
        </w:rPr>
        <w:t xml:space="preserve"> und </w:t>
      </w:r>
      <w:proofErr w:type="gramStart"/>
      <w:r w:rsidR="00D03461" w:rsidRPr="00846537">
        <w:rPr>
          <w:rFonts w:cstheme="minorHAnsi"/>
          <w:b/>
          <w:bCs/>
          <w:sz w:val="28"/>
          <w:szCs w:val="28"/>
        </w:rPr>
        <w:t>dem</w:t>
      </w:r>
      <w:r w:rsidRPr="00846537">
        <w:rPr>
          <w:rFonts w:cstheme="minorHAnsi"/>
          <w:b/>
          <w:bCs/>
          <w:sz w:val="28"/>
          <w:szCs w:val="28"/>
        </w:rPr>
        <w:t xml:space="preserve"> </w:t>
      </w:r>
      <w:r w:rsidR="00B45F8D" w:rsidRPr="00846537">
        <w:rPr>
          <w:rFonts w:cstheme="minorHAnsi"/>
          <w:b/>
          <w:bCs/>
          <w:sz w:val="28"/>
          <w:szCs w:val="28"/>
        </w:rPr>
        <w:t>Boa</w:t>
      </w:r>
      <w:proofErr w:type="gramEnd"/>
      <w:r w:rsidR="00B45F8D" w:rsidRPr="00846537">
        <w:rPr>
          <w:rFonts w:cstheme="minorHAnsi"/>
          <w:b/>
          <w:bCs/>
          <w:sz w:val="28"/>
          <w:szCs w:val="28"/>
        </w:rPr>
        <w:t xml:space="preserve"> matt </w:t>
      </w:r>
      <w:proofErr w:type="spellStart"/>
      <w:r w:rsidR="00B45F8D" w:rsidRPr="00846537">
        <w:rPr>
          <w:rFonts w:cstheme="minorHAnsi"/>
          <w:b/>
          <w:bCs/>
          <w:sz w:val="28"/>
          <w:szCs w:val="28"/>
        </w:rPr>
        <w:t>recycling</w:t>
      </w:r>
      <w:proofErr w:type="spellEnd"/>
      <w:r w:rsidR="00B45F8D" w:rsidRPr="00846537">
        <w:rPr>
          <w:rFonts w:cstheme="minorHAnsi"/>
          <w:b/>
          <w:bCs/>
          <w:sz w:val="28"/>
          <w:szCs w:val="28"/>
        </w:rPr>
        <w:t xml:space="preserve"> </w:t>
      </w:r>
      <w:r w:rsidRPr="00846537">
        <w:rPr>
          <w:rFonts w:cstheme="minorHAnsi"/>
          <w:b/>
          <w:bCs/>
          <w:sz w:val="28"/>
          <w:szCs w:val="28"/>
        </w:rPr>
        <w:t>in 6 neuen Pastelltönen</w:t>
      </w:r>
    </w:p>
    <w:p w14:paraId="32660B1E" w14:textId="77777777" w:rsidR="00552802" w:rsidRPr="00846537" w:rsidRDefault="00552802" w:rsidP="00B45F8D">
      <w:pPr>
        <w:rPr>
          <w:rFonts w:cstheme="minorHAnsi"/>
          <w:b/>
          <w:bCs/>
          <w:sz w:val="24"/>
          <w:szCs w:val="24"/>
        </w:rPr>
      </w:pPr>
    </w:p>
    <w:p w14:paraId="1E2655D9" w14:textId="7B2A77B2" w:rsidR="00301FC2" w:rsidRPr="00846537" w:rsidRDefault="00D03461" w:rsidP="00301FC2">
      <w:pPr>
        <w:rPr>
          <w:rFonts w:cstheme="minorHAnsi"/>
          <w:sz w:val="24"/>
          <w:szCs w:val="24"/>
        </w:rPr>
      </w:pPr>
      <w:r w:rsidRPr="00846537">
        <w:rPr>
          <w:rFonts w:cstheme="minorHAnsi"/>
          <w:sz w:val="24"/>
          <w:szCs w:val="24"/>
        </w:rPr>
        <w:t xml:space="preserve">Die Modelle Qube </w:t>
      </w:r>
      <w:proofErr w:type="spellStart"/>
      <w:r w:rsidRPr="00846537">
        <w:rPr>
          <w:rFonts w:cstheme="minorHAnsi"/>
          <w:sz w:val="24"/>
          <w:szCs w:val="24"/>
        </w:rPr>
        <w:t>recycling</w:t>
      </w:r>
      <w:proofErr w:type="spellEnd"/>
      <w:r w:rsidRPr="00846537">
        <w:rPr>
          <w:rFonts w:cstheme="minorHAnsi"/>
          <w:sz w:val="24"/>
          <w:szCs w:val="24"/>
        </w:rPr>
        <w:t xml:space="preserve"> und Boa matt </w:t>
      </w:r>
      <w:proofErr w:type="spellStart"/>
      <w:r w:rsidRPr="00846537">
        <w:rPr>
          <w:rFonts w:cstheme="minorHAnsi"/>
          <w:sz w:val="24"/>
          <w:szCs w:val="24"/>
        </w:rPr>
        <w:t>recycling</w:t>
      </w:r>
      <w:proofErr w:type="spellEnd"/>
      <w:r w:rsidRPr="00846537">
        <w:rPr>
          <w:rFonts w:cstheme="minorHAnsi"/>
          <w:sz w:val="24"/>
          <w:szCs w:val="24"/>
        </w:rPr>
        <w:t xml:space="preserve"> sind</w:t>
      </w:r>
      <w:r w:rsidR="00301FC2" w:rsidRPr="00846537">
        <w:rPr>
          <w:rFonts w:cstheme="minorHAnsi"/>
          <w:sz w:val="24"/>
          <w:szCs w:val="24"/>
        </w:rPr>
        <w:t xml:space="preserve"> nun standardmäßig in 6 neuen zarten Pastelltönen lieferbar. Die bereits umfangreiche Farbpalette</w:t>
      </w:r>
      <w:r w:rsidRPr="00846537">
        <w:rPr>
          <w:rFonts w:cstheme="minorHAnsi"/>
          <w:sz w:val="24"/>
          <w:szCs w:val="24"/>
        </w:rPr>
        <w:t xml:space="preserve"> beider Modelle</w:t>
      </w:r>
      <w:r w:rsidR="00301FC2" w:rsidRPr="00846537">
        <w:rPr>
          <w:rFonts w:cstheme="minorHAnsi"/>
          <w:sz w:val="24"/>
          <w:szCs w:val="24"/>
        </w:rPr>
        <w:t xml:space="preserve"> mit 14 kräftigen Farben wurde um 6 </w:t>
      </w:r>
      <w:r w:rsidRPr="00846537">
        <w:rPr>
          <w:rFonts w:cstheme="minorHAnsi"/>
          <w:sz w:val="24"/>
          <w:szCs w:val="24"/>
        </w:rPr>
        <w:t>zarte Pastellf</w:t>
      </w:r>
      <w:r w:rsidR="00301FC2" w:rsidRPr="00846537">
        <w:rPr>
          <w:rFonts w:cstheme="minorHAnsi"/>
          <w:sz w:val="24"/>
          <w:szCs w:val="24"/>
        </w:rPr>
        <w:t xml:space="preserve">arben erweitert. Mit </w:t>
      </w:r>
      <w:r w:rsidRPr="00846537">
        <w:rPr>
          <w:rFonts w:cstheme="minorHAnsi"/>
          <w:sz w:val="24"/>
          <w:szCs w:val="24"/>
        </w:rPr>
        <w:t xml:space="preserve">insgesamt </w:t>
      </w:r>
      <w:r w:rsidR="00301FC2" w:rsidRPr="00846537">
        <w:rPr>
          <w:rFonts w:cstheme="minorHAnsi"/>
          <w:sz w:val="24"/>
          <w:szCs w:val="24"/>
        </w:rPr>
        <w:t xml:space="preserve">20 </w:t>
      </w:r>
      <w:r w:rsidRPr="00846537">
        <w:rPr>
          <w:rFonts w:cstheme="minorHAnsi"/>
          <w:sz w:val="24"/>
          <w:szCs w:val="24"/>
        </w:rPr>
        <w:t>Standardf</w:t>
      </w:r>
      <w:r w:rsidR="00301FC2" w:rsidRPr="00846537">
        <w:rPr>
          <w:rFonts w:cstheme="minorHAnsi"/>
          <w:sz w:val="24"/>
          <w:szCs w:val="24"/>
        </w:rPr>
        <w:t>arben biete</w:t>
      </w:r>
      <w:r w:rsidRPr="00846537">
        <w:rPr>
          <w:rFonts w:cstheme="minorHAnsi"/>
          <w:sz w:val="24"/>
          <w:szCs w:val="24"/>
        </w:rPr>
        <w:t xml:space="preserve">n Qube </w:t>
      </w:r>
      <w:proofErr w:type="spellStart"/>
      <w:r w:rsidRPr="00846537">
        <w:rPr>
          <w:rFonts w:cstheme="minorHAnsi"/>
          <w:sz w:val="24"/>
          <w:szCs w:val="24"/>
        </w:rPr>
        <w:t>recycling</w:t>
      </w:r>
      <w:proofErr w:type="spellEnd"/>
      <w:r w:rsidRPr="00846537">
        <w:rPr>
          <w:rFonts w:cstheme="minorHAnsi"/>
          <w:sz w:val="24"/>
          <w:szCs w:val="24"/>
        </w:rPr>
        <w:t xml:space="preserve"> und Boa matt </w:t>
      </w:r>
      <w:proofErr w:type="spellStart"/>
      <w:r w:rsidRPr="00846537">
        <w:rPr>
          <w:rFonts w:cstheme="minorHAnsi"/>
          <w:sz w:val="24"/>
          <w:szCs w:val="24"/>
        </w:rPr>
        <w:t>recycling</w:t>
      </w:r>
      <w:proofErr w:type="spellEnd"/>
      <w:r w:rsidRPr="00846537">
        <w:rPr>
          <w:rFonts w:cstheme="minorHAnsi"/>
          <w:sz w:val="24"/>
          <w:szCs w:val="24"/>
        </w:rPr>
        <w:t xml:space="preserve"> </w:t>
      </w:r>
      <w:r w:rsidR="00301FC2" w:rsidRPr="00846537">
        <w:rPr>
          <w:rFonts w:cstheme="minorHAnsi"/>
          <w:sz w:val="24"/>
          <w:szCs w:val="24"/>
        </w:rPr>
        <w:t xml:space="preserve">nun eine der umfangreichsten Farbpaletten am Markt. </w:t>
      </w:r>
    </w:p>
    <w:p w14:paraId="184793FD" w14:textId="6A617DB9" w:rsidR="00301FC2" w:rsidRPr="00846537" w:rsidRDefault="00301FC2" w:rsidP="00301FC2">
      <w:pPr>
        <w:rPr>
          <w:rFonts w:cstheme="minorHAnsi"/>
          <w:sz w:val="24"/>
          <w:szCs w:val="24"/>
        </w:rPr>
      </w:pPr>
      <w:r w:rsidRPr="00846537">
        <w:rPr>
          <w:rFonts w:cstheme="minorHAnsi"/>
          <w:sz w:val="24"/>
          <w:szCs w:val="24"/>
        </w:rPr>
        <w:t xml:space="preserve">Sowohl Gehäuse als auch Mechanik </w:t>
      </w:r>
      <w:r w:rsidR="00315D20" w:rsidRPr="00846537">
        <w:rPr>
          <w:rFonts w:cstheme="minorHAnsi"/>
          <w:sz w:val="24"/>
          <w:szCs w:val="24"/>
        </w:rPr>
        <w:t>d</w:t>
      </w:r>
      <w:r w:rsidR="00D03461" w:rsidRPr="00846537">
        <w:rPr>
          <w:rFonts w:cstheme="minorHAnsi"/>
          <w:sz w:val="24"/>
          <w:szCs w:val="24"/>
        </w:rPr>
        <w:t>er Kundenlie</w:t>
      </w:r>
      <w:r w:rsidR="00315D20" w:rsidRPr="00846537">
        <w:rPr>
          <w:rFonts w:cstheme="minorHAnsi"/>
          <w:sz w:val="24"/>
          <w:szCs w:val="24"/>
        </w:rPr>
        <w:t>b</w:t>
      </w:r>
      <w:r w:rsidR="00D03461" w:rsidRPr="00846537">
        <w:rPr>
          <w:rFonts w:cstheme="minorHAnsi"/>
          <w:sz w:val="24"/>
          <w:szCs w:val="24"/>
        </w:rPr>
        <w:t>linge</w:t>
      </w:r>
      <w:r w:rsidRPr="00846537">
        <w:rPr>
          <w:rFonts w:cstheme="minorHAnsi"/>
          <w:sz w:val="24"/>
          <w:szCs w:val="24"/>
        </w:rPr>
        <w:t xml:space="preserve"> bestehen zu 100% aus recycelten Kunststoffen. Zur Kennzeichnung </w:t>
      </w:r>
      <w:r w:rsidR="00D03461" w:rsidRPr="00846537">
        <w:rPr>
          <w:rFonts w:cstheme="minorHAnsi"/>
          <w:sz w:val="24"/>
          <w:szCs w:val="24"/>
        </w:rPr>
        <w:t xml:space="preserve">sind alle </w:t>
      </w:r>
      <w:proofErr w:type="spellStart"/>
      <w:proofErr w:type="gramStart"/>
      <w:r w:rsidR="00D03461" w:rsidRPr="00846537">
        <w:rPr>
          <w:rFonts w:cstheme="minorHAnsi"/>
          <w:sz w:val="24"/>
          <w:szCs w:val="24"/>
        </w:rPr>
        <w:t>recycling</w:t>
      </w:r>
      <w:proofErr w:type="spellEnd"/>
      <w:r w:rsidR="00D03461" w:rsidRPr="00846537">
        <w:rPr>
          <w:rFonts w:cstheme="minorHAnsi"/>
          <w:sz w:val="24"/>
          <w:szCs w:val="24"/>
        </w:rPr>
        <w:t xml:space="preserve"> Modelle</w:t>
      </w:r>
      <w:proofErr w:type="gramEnd"/>
      <w:r w:rsidRPr="00846537">
        <w:rPr>
          <w:rFonts w:cstheme="minorHAnsi"/>
          <w:sz w:val="24"/>
          <w:szCs w:val="24"/>
        </w:rPr>
        <w:t xml:space="preserve"> mit dem Label „</w:t>
      </w:r>
      <w:proofErr w:type="spellStart"/>
      <w:r w:rsidRPr="00846537">
        <w:rPr>
          <w:rFonts w:cstheme="minorHAnsi"/>
          <w:sz w:val="24"/>
          <w:szCs w:val="24"/>
        </w:rPr>
        <w:t>recyclingpen</w:t>
      </w:r>
      <w:proofErr w:type="spellEnd"/>
      <w:r w:rsidRPr="00846537">
        <w:rPr>
          <w:rFonts w:cstheme="minorHAnsi"/>
          <w:sz w:val="24"/>
          <w:szCs w:val="24"/>
        </w:rPr>
        <w:t>“ bedruckt.</w:t>
      </w:r>
    </w:p>
    <w:p w14:paraId="0D051BEB" w14:textId="2DB6D972" w:rsidR="00301FC2" w:rsidRPr="00846537" w:rsidRDefault="00301FC2" w:rsidP="00301FC2">
      <w:pPr>
        <w:rPr>
          <w:rFonts w:cstheme="minorHAnsi"/>
          <w:sz w:val="24"/>
          <w:szCs w:val="24"/>
        </w:rPr>
      </w:pPr>
      <w:r w:rsidRPr="00846537">
        <w:rPr>
          <w:rFonts w:cstheme="minorHAnsi"/>
          <w:sz w:val="24"/>
          <w:szCs w:val="24"/>
        </w:rPr>
        <w:t>D</w:t>
      </w:r>
      <w:r w:rsidR="00D03461" w:rsidRPr="00846537">
        <w:rPr>
          <w:rFonts w:cstheme="minorHAnsi"/>
          <w:sz w:val="24"/>
          <w:szCs w:val="24"/>
        </w:rPr>
        <w:t>ie</w:t>
      </w:r>
      <w:r w:rsidRPr="00846537">
        <w:rPr>
          <w:rFonts w:cstheme="minorHAnsi"/>
          <w:sz w:val="24"/>
          <w:szCs w:val="24"/>
        </w:rPr>
        <w:t xml:space="preserve"> „Made in Germany“-Produkt</w:t>
      </w:r>
      <w:r w:rsidR="00D03461" w:rsidRPr="00846537">
        <w:rPr>
          <w:rFonts w:cstheme="minorHAnsi"/>
          <w:sz w:val="24"/>
          <w:szCs w:val="24"/>
        </w:rPr>
        <w:t>e</w:t>
      </w:r>
      <w:r w:rsidRPr="00846537">
        <w:rPr>
          <w:rFonts w:cstheme="minorHAnsi"/>
          <w:sz w:val="24"/>
          <w:szCs w:val="24"/>
        </w:rPr>
        <w:t xml:space="preserve"> w</w:t>
      </w:r>
      <w:r w:rsidR="00D03461" w:rsidRPr="00846537">
        <w:rPr>
          <w:rFonts w:cstheme="minorHAnsi"/>
          <w:sz w:val="24"/>
          <w:szCs w:val="24"/>
        </w:rPr>
        <w:t>erden</w:t>
      </w:r>
      <w:r w:rsidRPr="00846537">
        <w:rPr>
          <w:rFonts w:cstheme="minorHAnsi"/>
          <w:sz w:val="24"/>
          <w:szCs w:val="24"/>
        </w:rPr>
        <w:t xml:space="preserve"> unter Berücksichtigung ressourcenschonender und energieeffizienter Produktionstechniken mit 100% Ökostrom am Standort Deutschland hergestellt. Zudem trägt </w:t>
      </w:r>
      <w:proofErr w:type="spellStart"/>
      <w:r w:rsidRPr="00846537">
        <w:rPr>
          <w:rFonts w:cstheme="minorHAnsi"/>
          <w:sz w:val="24"/>
          <w:szCs w:val="24"/>
        </w:rPr>
        <w:t>Klio</w:t>
      </w:r>
      <w:proofErr w:type="spellEnd"/>
      <w:r w:rsidRPr="00846537">
        <w:rPr>
          <w:rFonts w:cstheme="minorHAnsi"/>
          <w:sz w:val="24"/>
          <w:szCs w:val="24"/>
        </w:rPr>
        <w:t xml:space="preserve">-Eterna das </w:t>
      </w:r>
      <w:proofErr w:type="gramStart"/>
      <w:r w:rsidRPr="00846537">
        <w:rPr>
          <w:rFonts w:cstheme="minorHAnsi"/>
          <w:sz w:val="24"/>
          <w:szCs w:val="24"/>
        </w:rPr>
        <w:t>EMAS Zertifikat</w:t>
      </w:r>
      <w:proofErr w:type="gramEnd"/>
      <w:r w:rsidRPr="00846537">
        <w:rPr>
          <w:rFonts w:cstheme="minorHAnsi"/>
          <w:sz w:val="24"/>
          <w:szCs w:val="24"/>
        </w:rPr>
        <w:t xml:space="preserve">, welches die zukunftsorientierte Unternehmensführung unterstreicht. </w:t>
      </w:r>
    </w:p>
    <w:p w14:paraId="180CB308" w14:textId="09728FEC" w:rsidR="00301FC2" w:rsidRPr="00846537" w:rsidRDefault="00301FC2" w:rsidP="00301FC2">
      <w:pPr>
        <w:rPr>
          <w:rFonts w:cstheme="minorHAnsi"/>
          <w:sz w:val="24"/>
          <w:szCs w:val="24"/>
        </w:rPr>
      </w:pPr>
      <w:r w:rsidRPr="00846537">
        <w:rPr>
          <w:rFonts w:cstheme="minorHAnsi"/>
          <w:sz w:val="24"/>
          <w:szCs w:val="24"/>
        </w:rPr>
        <w:t xml:space="preserve">Ausgestattet mit der </w:t>
      </w:r>
      <w:proofErr w:type="spellStart"/>
      <w:r w:rsidRPr="00846537">
        <w:rPr>
          <w:rFonts w:cstheme="minorHAnsi"/>
          <w:sz w:val="24"/>
          <w:szCs w:val="24"/>
        </w:rPr>
        <w:t>Klio</w:t>
      </w:r>
      <w:proofErr w:type="spellEnd"/>
      <w:r w:rsidRPr="00846537">
        <w:rPr>
          <w:rFonts w:cstheme="minorHAnsi"/>
          <w:sz w:val="24"/>
          <w:szCs w:val="24"/>
        </w:rPr>
        <w:t xml:space="preserve">-Eterna </w:t>
      </w:r>
      <w:proofErr w:type="spellStart"/>
      <w:r w:rsidRPr="00846537">
        <w:rPr>
          <w:rFonts w:cstheme="minorHAnsi"/>
          <w:sz w:val="24"/>
          <w:szCs w:val="24"/>
        </w:rPr>
        <w:t>Silktech</w:t>
      </w:r>
      <w:proofErr w:type="spellEnd"/>
      <w:r w:rsidRPr="00846537">
        <w:rPr>
          <w:rFonts w:cstheme="minorHAnsi"/>
          <w:sz w:val="24"/>
          <w:szCs w:val="24"/>
        </w:rPr>
        <w:t xml:space="preserve"> L-Mine und ihren beständigen 3.000 m Schreiblänge garantier</w:t>
      </w:r>
      <w:r w:rsidR="00D03461" w:rsidRPr="00846537">
        <w:rPr>
          <w:rFonts w:cstheme="minorHAnsi"/>
          <w:sz w:val="24"/>
          <w:szCs w:val="24"/>
        </w:rPr>
        <w:t xml:space="preserve">en alle Schreibgeräte </w:t>
      </w:r>
      <w:r w:rsidRPr="00846537">
        <w:rPr>
          <w:rFonts w:cstheme="minorHAnsi"/>
          <w:sz w:val="24"/>
          <w:szCs w:val="24"/>
        </w:rPr>
        <w:t xml:space="preserve">dauerhaften Schreibgenuss. </w:t>
      </w:r>
    </w:p>
    <w:p w14:paraId="3A3CF746" w14:textId="77777777" w:rsidR="00301FC2" w:rsidRPr="00846537" w:rsidRDefault="00301FC2" w:rsidP="00301FC2">
      <w:pPr>
        <w:rPr>
          <w:rFonts w:cstheme="minorHAnsi"/>
          <w:sz w:val="24"/>
          <w:szCs w:val="24"/>
        </w:rPr>
      </w:pPr>
      <w:r w:rsidRPr="00846537">
        <w:rPr>
          <w:rFonts w:cstheme="minorHAnsi"/>
          <w:sz w:val="24"/>
          <w:szCs w:val="24"/>
        </w:rPr>
        <w:t>Weitere hochwertige und attraktive Werbekugelschreiber finden sich auf der Website des Herstellers.</w:t>
      </w:r>
    </w:p>
    <w:p w14:paraId="52F2403C" w14:textId="77777777" w:rsidR="00CF2FDD" w:rsidRPr="00846537" w:rsidRDefault="00CF2FDD" w:rsidP="00301FC2">
      <w:pPr>
        <w:rPr>
          <w:rFonts w:cstheme="minorHAnsi"/>
          <w:sz w:val="24"/>
          <w:szCs w:val="24"/>
        </w:rPr>
      </w:pPr>
    </w:p>
    <w:p w14:paraId="3CA857D6" w14:textId="77777777" w:rsidR="00CF2FDD" w:rsidRPr="00846537" w:rsidRDefault="00CF2FDD" w:rsidP="00301FC2">
      <w:pPr>
        <w:rPr>
          <w:rFonts w:cstheme="minorHAnsi"/>
          <w:sz w:val="24"/>
          <w:szCs w:val="24"/>
        </w:rPr>
      </w:pPr>
    </w:p>
    <w:p w14:paraId="463F4D54" w14:textId="77777777" w:rsidR="00CF2FDD" w:rsidRPr="00846537" w:rsidRDefault="00CF2FDD" w:rsidP="00CF2FDD">
      <w:pPr>
        <w:rPr>
          <w:rFonts w:cstheme="minorHAnsi"/>
          <w:sz w:val="24"/>
          <w:szCs w:val="24"/>
        </w:rPr>
      </w:pPr>
      <w:r w:rsidRPr="00846537">
        <w:rPr>
          <w:rFonts w:cstheme="minorHAnsi"/>
          <w:sz w:val="24"/>
          <w:szCs w:val="24"/>
        </w:rPr>
        <w:t xml:space="preserve">Seit 125 Jahren steht die Marke </w:t>
      </w:r>
      <w:proofErr w:type="spellStart"/>
      <w:r w:rsidRPr="00846537">
        <w:rPr>
          <w:rFonts w:cstheme="minorHAnsi"/>
          <w:sz w:val="24"/>
          <w:szCs w:val="24"/>
        </w:rPr>
        <w:t>Klio</w:t>
      </w:r>
      <w:proofErr w:type="spellEnd"/>
      <w:r w:rsidRPr="00846537">
        <w:rPr>
          <w:rFonts w:cstheme="minorHAnsi"/>
          <w:sz w:val="24"/>
          <w:szCs w:val="24"/>
        </w:rPr>
        <w:t xml:space="preserve">-Eterna® aus Wolfach im Schwarzwald für Qualität und Präzision "Made in Germany". Der seit Januar 2024 EMAS-zertifizierte Familienbetrieb in dritter Generation ist einer der wenigen verbliebenen Kugelschreiber-Hersteller, die in Deutschland fertigen. Das Unternehmen bietet unter den Marken </w:t>
      </w:r>
      <w:proofErr w:type="spellStart"/>
      <w:r w:rsidRPr="00846537">
        <w:rPr>
          <w:rFonts w:cstheme="minorHAnsi"/>
          <w:sz w:val="24"/>
          <w:szCs w:val="24"/>
        </w:rPr>
        <w:t>klio</w:t>
      </w:r>
      <w:proofErr w:type="spellEnd"/>
      <w:r w:rsidRPr="00846537">
        <w:rPr>
          <w:rFonts w:cstheme="minorHAnsi"/>
          <w:sz w:val="24"/>
          <w:szCs w:val="24"/>
        </w:rPr>
        <w:t xml:space="preserve">®, </w:t>
      </w:r>
      <w:proofErr w:type="spellStart"/>
      <w:r w:rsidRPr="00846537">
        <w:rPr>
          <w:rFonts w:cstheme="minorHAnsi"/>
          <w:sz w:val="24"/>
          <w:szCs w:val="24"/>
        </w:rPr>
        <w:t>klio</w:t>
      </w:r>
      <w:proofErr w:type="spellEnd"/>
      <w:r w:rsidRPr="00846537">
        <w:rPr>
          <w:rFonts w:cstheme="minorHAnsi"/>
          <w:sz w:val="24"/>
          <w:szCs w:val="24"/>
        </w:rPr>
        <w:t xml:space="preserve"> </w:t>
      </w:r>
      <w:proofErr w:type="spellStart"/>
      <w:r w:rsidRPr="00846537">
        <w:rPr>
          <w:rFonts w:cstheme="minorHAnsi"/>
          <w:sz w:val="24"/>
          <w:szCs w:val="24"/>
        </w:rPr>
        <w:t>eco</w:t>
      </w:r>
      <w:proofErr w:type="spellEnd"/>
      <w:r w:rsidRPr="00846537">
        <w:rPr>
          <w:rFonts w:cstheme="minorHAnsi"/>
          <w:sz w:val="24"/>
          <w:szCs w:val="24"/>
        </w:rPr>
        <w:t xml:space="preserve">®, </w:t>
      </w:r>
      <w:proofErr w:type="spellStart"/>
      <w:r w:rsidRPr="00846537">
        <w:rPr>
          <w:rFonts w:cstheme="minorHAnsi"/>
          <w:sz w:val="24"/>
          <w:szCs w:val="24"/>
        </w:rPr>
        <w:t>klio</w:t>
      </w:r>
      <w:proofErr w:type="spellEnd"/>
      <w:r w:rsidRPr="00846537">
        <w:rPr>
          <w:rFonts w:cstheme="minorHAnsi"/>
          <w:sz w:val="24"/>
          <w:szCs w:val="24"/>
        </w:rPr>
        <w:t xml:space="preserve"> </w:t>
      </w:r>
      <w:proofErr w:type="spellStart"/>
      <w:r w:rsidRPr="00846537">
        <w:rPr>
          <w:rFonts w:cstheme="minorHAnsi"/>
          <w:sz w:val="24"/>
          <w:szCs w:val="24"/>
        </w:rPr>
        <w:t>recycling</w:t>
      </w:r>
      <w:proofErr w:type="spellEnd"/>
      <w:r w:rsidRPr="00846537">
        <w:rPr>
          <w:rFonts w:cstheme="minorHAnsi"/>
          <w:sz w:val="24"/>
          <w:szCs w:val="24"/>
        </w:rPr>
        <w:t xml:space="preserve">®, </w:t>
      </w:r>
      <w:proofErr w:type="spellStart"/>
      <w:r w:rsidRPr="00846537">
        <w:rPr>
          <w:rFonts w:cstheme="minorHAnsi"/>
          <w:sz w:val="24"/>
          <w:szCs w:val="24"/>
        </w:rPr>
        <w:t>klio</w:t>
      </w:r>
      <w:proofErr w:type="spellEnd"/>
      <w:r w:rsidRPr="00846537">
        <w:rPr>
          <w:rFonts w:cstheme="minorHAnsi"/>
          <w:sz w:val="24"/>
          <w:szCs w:val="24"/>
        </w:rPr>
        <w:t xml:space="preserve">+® und </w:t>
      </w:r>
      <w:proofErr w:type="spellStart"/>
      <w:r w:rsidRPr="00846537">
        <w:rPr>
          <w:rFonts w:cstheme="minorHAnsi"/>
          <w:sz w:val="24"/>
          <w:szCs w:val="24"/>
        </w:rPr>
        <w:t>klio</w:t>
      </w:r>
      <w:proofErr w:type="spellEnd"/>
      <w:r w:rsidRPr="00846537">
        <w:rPr>
          <w:rFonts w:cstheme="minorHAnsi"/>
          <w:sz w:val="24"/>
          <w:szCs w:val="24"/>
        </w:rPr>
        <w:t xml:space="preserve"> trade® eines der breitesten und tiefsten Kugelschreibersortimente am Markt mit rund 100 Modellen in 24 Produktfamilien. Durch die branchenuntypische, </w:t>
      </w:r>
      <w:proofErr w:type="gramStart"/>
      <w:r w:rsidRPr="00846537">
        <w:rPr>
          <w:rFonts w:cstheme="minorHAnsi"/>
          <w:sz w:val="24"/>
          <w:szCs w:val="24"/>
        </w:rPr>
        <w:t>extrem hohe</w:t>
      </w:r>
      <w:proofErr w:type="gramEnd"/>
      <w:r w:rsidRPr="00846537">
        <w:rPr>
          <w:rFonts w:cstheme="minorHAnsi"/>
          <w:sz w:val="24"/>
          <w:szCs w:val="24"/>
        </w:rPr>
        <w:t xml:space="preserve"> Fertigungstiefe bietet das Unternehmen seinen Kunden größtmögliche Flexibilität, Liefertreue und die Möglichkeit, Sonderwünsche einfach umzusetzen.</w:t>
      </w:r>
    </w:p>
    <w:p w14:paraId="75288608" w14:textId="77777777" w:rsidR="00CF2FDD" w:rsidRPr="00846537" w:rsidRDefault="00CF2FDD" w:rsidP="00301FC2">
      <w:pPr>
        <w:rPr>
          <w:rFonts w:cstheme="minorHAnsi"/>
          <w:sz w:val="24"/>
          <w:szCs w:val="24"/>
        </w:rPr>
      </w:pPr>
    </w:p>
    <w:p w14:paraId="75C54F05" w14:textId="77777777" w:rsidR="00CF2FDD" w:rsidRPr="00846537" w:rsidRDefault="00CF2FDD" w:rsidP="00CF2FDD">
      <w:pPr>
        <w:rPr>
          <w:sz w:val="24"/>
          <w:szCs w:val="24"/>
        </w:rPr>
      </w:pPr>
    </w:p>
    <w:p w14:paraId="2549558A" w14:textId="0B48047D" w:rsidR="0093313F" w:rsidRDefault="00CF2FDD">
      <w:proofErr w:type="spellStart"/>
      <w:r w:rsidRPr="00846537">
        <w:rPr>
          <w:sz w:val="24"/>
          <w:szCs w:val="24"/>
        </w:rPr>
        <w:t>Klio</w:t>
      </w:r>
      <w:proofErr w:type="spellEnd"/>
      <w:r w:rsidRPr="00846537">
        <w:rPr>
          <w:sz w:val="24"/>
          <w:szCs w:val="24"/>
        </w:rPr>
        <w:t>-Eterna Schreibgeräte GmbH &amp; Co KG</w:t>
      </w:r>
      <w:r w:rsidRPr="00846537">
        <w:rPr>
          <w:sz w:val="24"/>
          <w:szCs w:val="24"/>
        </w:rPr>
        <w:br/>
        <w:t>Glashüttenweg 7</w:t>
      </w:r>
      <w:r w:rsidRPr="00846537">
        <w:rPr>
          <w:sz w:val="24"/>
          <w:szCs w:val="24"/>
        </w:rPr>
        <w:br/>
        <w:t>77709 Wolfach</w:t>
      </w:r>
      <w:r w:rsidRPr="00846537">
        <w:rPr>
          <w:sz w:val="24"/>
          <w:szCs w:val="24"/>
        </w:rPr>
        <w:br/>
        <w:t>Telefon: +49 7834 973-0</w:t>
      </w:r>
      <w:r w:rsidRPr="00846537">
        <w:rPr>
          <w:sz w:val="24"/>
          <w:szCs w:val="24"/>
        </w:rPr>
        <w:br/>
        <w:t>Telefax: +49 7834 973-137</w:t>
      </w:r>
      <w:r w:rsidRPr="00846537">
        <w:rPr>
          <w:sz w:val="24"/>
          <w:szCs w:val="24"/>
        </w:rPr>
        <w:br/>
      </w:r>
      <w:r w:rsidRPr="00846537">
        <w:rPr>
          <w:sz w:val="24"/>
          <w:szCs w:val="24"/>
          <w:lang w:val="it-IT"/>
        </w:rPr>
        <w:t xml:space="preserve">E-Mail:  </w:t>
      </w:r>
      <w:hyperlink r:id="rId4" w:history="1">
        <w:r w:rsidRPr="00846537">
          <w:rPr>
            <w:rStyle w:val="Hyperlink"/>
            <w:sz w:val="24"/>
            <w:szCs w:val="24"/>
            <w:lang w:val="it-IT"/>
          </w:rPr>
          <w:t>klio@klio.com</w:t>
        </w:r>
      </w:hyperlink>
      <w:r w:rsidRPr="00846537">
        <w:rPr>
          <w:sz w:val="24"/>
          <w:szCs w:val="24"/>
        </w:rPr>
        <w:br/>
      </w:r>
      <w:r w:rsidRPr="00846537">
        <w:rPr>
          <w:sz w:val="24"/>
          <w:szCs w:val="24"/>
          <w:lang w:val="it-IT"/>
        </w:rPr>
        <w:t>Web: www.klio.com</w:t>
      </w:r>
    </w:p>
    <w:sectPr w:rsidR="00933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8D"/>
    <w:rsid w:val="00061712"/>
    <w:rsid w:val="00133E7A"/>
    <w:rsid w:val="001727AF"/>
    <w:rsid w:val="00243DEB"/>
    <w:rsid w:val="00277688"/>
    <w:rsid w:val="00301FC2"/>
    <w:rsid w:val="00315D20"/>
    <w:rsid w:val="00372198"/>
    <w:rsid w:val="004D7E88"/>
    <w:rsid w:val="004E665B"/>
    <w:rsid w:val="00552802"/>
    <w:rsid w:val="006E1AED"/>
    <w:rsid w:val="00713887"/>
    <w:rsid w:val="0077154E"/>
    <w:rsid w:val="007A23B5"/>
    <w:rsid w:val="00846537"/>
    <w:rsid w:val="008A0D7E"/>
    <w:rsid w:val="0093313F"/>
    <w:rsid w:val="00965FA8"/>
    <w:rsid w:val="00A014ED"/>
    <w:rsid w:val="00A56D1C"/>
    <w:rsid w:val="00A71CD9"/>
    <w:rsid w:val="00B40586"/>
    <w:rsid w:val="00B45F8D"/>
    <w:rsid w:val="00C35BD2"/>
    <w:rsid w:val="00CF2FDD"/>
    <w:rsid w:val="00D03461"/>
    <w:rsid w:val="00D42C1B"/>
    <w:rsid w:val="00D8066C"/>
    <w:rsid w:val="00E04CE0"/>
    <w:rsid w:val="00FE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9B74"/>
  <w15:chartTrackingRefBased/>
  <w15:docId w15:val="{D87E66DC-5136-4329-860B-7465F9D0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4D7E88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93313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31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1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lio@klio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Richter</dc:creator>
  <cp:keywords/>
  <dc:description/>
  <cp:lastModifiedBy>Theresa Vetter</cp:lastModifiedBy>
  <cp:revision>5</cp:revision>
  <dcterms:created xsi:type="dcterms:W3CDTF">2024-10-17T11:14:00Z</dcterms:created>
  <dcterms:modified xsi:type="dcterms:W3CDTF">2025-02-12T08:15:00Z</dcterms:modified>
</cp:coreProperties>
</file>